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2" w:rsidRPr="00C91002" w:rsidRDefault="00C91002" w:rsidP="002831C8">
      <w:pPr>
        <w:tabs>
          <w:tab w:val="right" w:pos="975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  <w:r w:rsidRPr="00C91002">
        <w:rPr>
          <w:rFonts w:ascii="Arial" w:eastAsia="Times New Roman" w:hAnsi="Arial" w:cs="Arial"/>
          <w:bCs/>
        </w:rPr>
        <w:t xml:space="preserve">                                                                 </w:t>
      </w:r>
    </w:p>
    <w:tbl>
      <w:tblPr>
        <w:tblW w:w="2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"/>
        <w:gridCol w:w="2471"/>
        <w:gridCol w:w="5986"/>
        <w:gridCol w:w="1701"/>
        <w:gridCol w:w="11100"/>
      </w:tblGrid>
      <w:tr w:rsidR="002831C8" w:rsidRPr="0078654A" w:rsidTr="00567E76">
        <w:trPr>
          <w:gridBefore w:val="1"/>
          <w:wBefore w:w="49" w:type="dxa"/>
          <w:trHeight w:val="98"/>
        </w:trPr>
        <w:tc>
          <w:tcPr>
            <w:tcW w:w="2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1C8" w:rsidRPr="009500AF" w:rsidRDefault="002831C8" w:rsidP="002831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831C8" w:rsidTr="00567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00" w:type="dxa"/>
          <w:trHeight w:val="1701"/>
        </w:trPr>
        <w:tc>
          <w:tcPr>
            <w:tcW w:w="2520" w:type="dxa"/>
            <w:gridSpan w:val="2"/>
            <w:hideMark/>
          </w:tcPr>
          <w:p w:rsidR="002831C8" w:rsidRDefault="002831C8" w:rsidP="00567E76">
            <w:pPr>
              <w:pStyle w:val="Header"/>
              <w:tabs>
                <w:tab w:val="left" w:pos="612"/>
              </w:tabs>
              <w:spacing w:line="276" w:lineRule="auto"/>
              <w:ind w:left="-249" w:firstLine="2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>
              <w:rPr>
                <w:noProof/>
                <w:lang w:bidi="hi-IN"/>
              </w:rPr>
              <w:drawing>
                <wp:inline distT="0" distB="0" distL="0" distR="0" wp14:anchorId="70820393" wp14:editId="46D002BB">
                  <wp:extent cx="1017928" cy="946484"/>
                  <wp:effectExtent l="0" t="0" r="0" b="6350"/>
                  <wp:docPr id="105" name="Picture 105" descr="Description: C:\Users\msme\Downloads\Backup_of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sme\Downloads\Backup_of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28" cy="94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            </w:t>
            </w:r>
          </w:p>
          <w:p w:rsidR="002831C8" w:rsidRDefault="002831C8" w:rsidP="007736B8">
            <w:pPr>
              <w:pStyle w:val="Header"/>
              <w:tabs>
                <w:tab w:val="left" w:pos="0"/>
                <w:tab w:val="left" w:pos="612"/>
              </w:tabs>
              <w:spacing w:line="276" w:lineRule="auto"/>
              <w:rPr>
                <w:rFonts w:ascii="GurbaniHindi" w:hAnsi="GurbaniHindi"/>
                <w:sz w:val="21"/>
                <w:szCs w:val="21"/>
              </w:rPr>
            </w:pPr>
            <w:r>
              <w:rPr>
                <w:sz w:val="23"/>
                <w:szCs w:val="23"/>
              </w:rPr>
              <w:t xml:space="preserve">             </w:t>
            </w:r>
          </w:p>
        </w:tc>
        <w:tc>
          <w:tcPr>
            <w:tcW w:w="5986" w:type="dxa"/>
            <w:hideMark/>
          </w:tcPr>
          <w:p w:rsidR="002831C8" w:rsidRDefault="002831C8" w:rsidP="007736B8">
            <w:pPr>
              <w:pStyle w:val="Heading7"/>
              <w:spacing w:line="276" w:lineRule="auto"/>
              <w:ind w:left="-198" w:right="-1638"/>
              <w:rPr>
                <w:sz w:val="27"/>
                <w:szCs w:val="27"/>
              </w:rPr>
            </w:pPr>
            <w:r>
              <w:rPr>
                <w:noProof/>
                <w:color w:val="0000CC"/>
                <w:lang w:bidi="hi-IN"/>
              </w:rPr>
              <w:drawing>
                <wp:inline distT="0" distB="0" distL="0" distR="0" wp14:anchorId="3505A22A" wp14:editId="342B041E">
                  <wp:extent cx="3896360" cy="498475"/>
                  <wp:effectExtent l="0" t="0" r="0" b="0"/>
                  <wp:docPr id="104" name="Picture 104" descr="Description: Description: E:\MIS Data\MSME LOGO-4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E:\MIS Data\MSME LOGO-4 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8" t="34862" r="21060" b="13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6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1C8" w:rsidRDefault="002831C8" w:rsidP="007736B8">
            <w:pPr>
              <w:pStyle w:val="NoSpacing"/>
              <w:spacing w:line="276" w:lineRule="auto"/>
              <w:rPr>
                <w:rFonts w:ascii="Algerian" w:hAnsi="Algerian"/>
                <w:sz w:val="12"/>
                <w:szCs w:val="1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rFonts w:ascii="Mangal" w:hAnsi="Mangal" w:cs="Mangal"/>
                <w:sz w:val="20"/>
                <w:szCs w:val="18"/>
                <w:lang w:bidi="hi-IN"/>
              </w:rPr>
              <w:t xml:space="preserve">              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केंद्रीय</w:t>
            </w:r>
            <w:r>
              <w:rPr>
                <w:rFonts w:ascii="Algerian" w:hAnsi="Algerian" w:cs="Mangal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टूल</w:t>
            </w:r>
            <w:r>
              <w:rPr>
                <w:rFonts w:ascii="Algerian" w:hAnsi="Algerian" w:cs="Mangal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रूम</w:t>
            </w:r>
            <w:r>
              <w:rPr>
                <w:rFonts w:ascii="Algerian" w:hAnsi="Algerian"/>
                <w:sz w:val="20"/>
                <w:szCs w:val="18"/>
              </w:rPr>
              <w:t>,</w:t>
            </w:r>
          </w:p>
          <w:p w:rsidR="002831C8" w:rsidRDefault="002831C8" w:rsidP="007736B8">
            <w:pPr>
              <w:pStyle w:val="NoSpacing"/>
              <w:spacing w:line="276" w:lineRule="auto"/>
              <w:rPr>
                <w:rFonts w:ascii="Algerian" w:hAnsi="Algerian"/>
                <w:sz w:val="14"/>
                <w:szCs w:val="12"/>
              </w:rPr>
            </w:pPr>
            <w:r>
              <w:rPr>
                <w:rFonts w:ascii="Algerian" w:hAnsi="Algerian"/>
                <w:sz w:val="20"/>
                <w:szCs w:val="18"/>
              </w:rPr>
              <w:t xml:space="preserve">                        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सूक्ष्म</w:t>
            </w:r>
            <w:r>
              <w:rPr>
                <w:rFonts w:ascii="Algerian" w:hAnsi="Algerian"/>
                <w:sz w:val="20"/>
                <w:szCs w:val="18"/>
              </w:rPr>
              <w:t>,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लघु</w:t>
            </w:r>
            <w:r>
              <w:rPr>
                <w:rFonts w:ascii="Algerian" w:hAnsi="Algerian" w:cs="Mangal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एवं</w:t>
            </w:r>
            <w:r>
              <w:rPr>
                <w:rFonts w:ascii="Algerian" w:hAnsi="Algerian" w:cs="Mangal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मध्यम</w:t>
            </w:r>
            <w:r>
              <w:rPr>
                <w:rFonts w:ascii="Algerian" w:hAnsi="Algerian" w:cs="Mangal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उधयोग</w:t>
            </w:r>
            <w:r>
              <w:rPr>
                <w:rFonts w:ascii="Algerian" w:hAnsi="Algerian" w:cs="Mangal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म्ंत्राल्य</w:t>
            </w:r>
          </w:p>
          <w:p w:rsidR="002831C8" w:rsidRDefault="002831C8" w:rsidP="007736B8">
            <w:pPr>
              <w:pStyle w:val="Header"/>
              <w:tabs>
                <w:tab w:val="left" w:pos="2838"/>
              </w:tabs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rFonts w:ascii="Algerian" w:hAnsi="Algerian"/>
                <w:sz w:val="20"/>
                <w:szCs w:val="18"/>
              </w:rPr>
              <w:t xml:space="preserve">                                             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भारत</w:t>
            </w:r>
            <w:r>
              <w:rPr>
                <w:rFonts w:ascii="Algerian" w:hAnsi="Algerian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सरकार</w:t>
            </w:r>
          </w:p>
        </w:tc>
        <w:tc>
          <w:tcPr>
            <w:tcW w:w="1701" w:type="dxa"/>
            <w:hideMark/>
          </w:tcPr>
          <w:p w:rsidR="002831C8" w:rsidRDefault="002831C8" w:rsidP="007736B8">
            <w:pPr>
              <w:pStyle w:val="Heading8"/>
              <w:spacing w:line="276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</w:t>
            </w:r>
          </w:p>
          <w:p w:rsidR="002831C8" w:rsidRDefault="002831C8" w:rsidP="007736B8">
            <w:pPr>
              <w:pStyle w:val="Heading8"/>
              <w:spacing w:line="276" w:lineRule="auto"/>
              <w:ind w:left="-537" w:firstLine="537"/>
              <w:jc w:val="left"/>
              <w:rPr>
                <w:color w:val="auto"/>
                <w:szCs w:val="21"/>
              </w:rPr>
            </w:pPr>
            <w:r>
              <w:rPr>
                <w:noProof/>
                <w:color w:val="0000CC"/>
                <w:lang w:bidi="hi-IN"/>
              </w:rPr>
              <w:drawing>
                <wp:inline distT="0" distB="0" distL="0" distR="0" wp14:anchorId="7149CB16" wp14:editId="3701032E">
                  <wp:extent cx="1018540" cy="826168"/>
                  <wp:effectExtent l="0" t="0" r="0" b="0"/>
                  <wp:docPr id="103" name="Picture 103" descr="Description: Description: E:\MIS Data\MSME LOGO-4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E:\MIS Data\MSME LOGO-4 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38" r="1433" b="2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82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1C8" w:rsidRDefault="002831C8" w:rsidP="002831C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AUCTION NOTICE FOR SALE OF SCRAP ARTICLES</w:t>
      </w:r>
    </w:p>
    <w:p w:rsidR="002831C8" w:rsidRDefault="002831C8" w:rsidP="002831C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  <w:t xml:space="preserve">                                             </w:t>
      </w: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     </w:t>
      </w:r>
      <w:bookmarkStart w:id="0" w:name="_GoBack"/>
      <w:bookmarkEnd w:id="0"/>
      <w:r>
        <w:rPr>
          <w:rFonts w:ascii="Arial" w:hAnsi="Arial" w:cs="Arial"/>
          <w:bCs/>
        </w:rPr>
        <w:t xml:space="preserve">  Dated: 17.12.2022</w:t>
      </w:r>
    </w:p>
    <w:p w:rsidR="002831C8" w:rsidRDefault="002831C8" w:rsidP="002831C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Sale of Scrap Articles (As Per Annexure-1)</w:t>
      </w:r>
    </w:p>
    <w:p w:rsidR="002831C8" w:rsidRPr="009500AF" w:rsidRDefault="002831C8" w:rsidP="002831C8">
      <w:pPr>
        <w:autoSpaceDE w:val="0"/>
        <w:autoSpaceDN w:val="0"/>
        <w:adjustRightInd w:val="0"/>
        <w:spacing w:line="360" w:lineRule="auto"/>
        <w:ind w:right="-28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>Scrap Articles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will be disposed </w:t>
      </w:r>
      <w:proofErr w:type="spellStart"/>
      <w:r>
        <w:rPr>
          <w:rFonts w:ascii="Arial" w:hAnsi="Arial" w:cs="Arial"/>
          <w:bCs/>
        </w:rPr>
        <w:t>off</w:t>
      </w:r>
      <w:proofErr w:type="spellEnd"/>
      <w:r>
        <w:rPr>
          <w:rFonts w:ascii="Arial" w:hAnsi="Arial" w:cs="Arial"/>
          <w:bCs/>
        </w:rPr>
        <w:t xml:space="preserve"> “AS IS WHERE IS BASIS”.</w:t>
      </w:r>
      <w:r>
        <w:rPr>
          <w:rFonts w:ascii="Arial" w:hAnsi="Arial" w:cs="Arial"/>
          <w:b/>
          <w:bCs/>
          <w:u w:val="single"/>
        </w:rPr>
        <w:t xml:space="preserve"> Terms &amp; Conditions:</w:t>
      </w:r>
    </w:p>
    <w:p w:rsidR="002831C8" w:rsidRPr="006F1CA0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  <w:u w:val="single"/>
        </w:rPr>
      </w:pPr>
      <w:r w:rsidRPr="006F1CA0">
        <w:rPr>
          <w:rFonts w:ascii="Arial" w:hAnsi="Arial" w:cs="Arial"/>
          <w:bCs/>
        </w:rPr>
        <w:t xml:space="preserve">Every bidder shall be required to deposit earnest money Rs.3000/- either online transfer or by demand draft in </w:t>
      </w:r>
      <w:proofErr w:type="spellStart"/>
      <w:r w:rsidRPr="006F1CA0">
        <w:rPr>
          <w:rFonts w:ascii="Arial" w:hAnsi="Arial" w:cs="Arial"/>
          <w:bCs/>
        </w:rPr>
        <w:t>favour</w:t>
      </w:r>
      <w:proofErr w:type="spellEnd"/>
      <w:r w:rsidRPr="006F1CA0">
        <w:rPr>
          <w:rFonts w:ascii="Arial" w:hAnsi="Arial" w:cs="Arial"/>
          <w:bCs/>
        </w:rPr>
        <w:t xml:space="preserve"> of Central Tool Room payable at Ludhiana along with offer. Account Name: Central Tool Room SBI Bank Account No.10415693035 IFSC: SBIN0002342.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Offer should be submitted on or before 26.12.2022 by 2.00 PM. 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The Scrap Articles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bCs/>
        </w:rPr>
        <w:t xml:space="preserve"> be lifted within 10 days after the receipt of sale letter otherwise EMD will be forfeited.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100% payment has to be paid before lifting the </w:t>
      </w:r>
      <w:r>
        <w:rPr>
          <w:rFonts w:ascii="Arial" w:hAnsi="Arial" w:cs="Arial"/>
        </w:rPr>
        <w:t>Scrap Articles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Bill from Accounts </w:t>
      </w:r>
      <w:proofErr w:type="spellStart"/>
      <w:r>
        <w:rPr>
          <w:rFonts w:ascii="Arial" w:hAnsi="Arial" w:cs="Arial"/>
          <w:bCs/>
        </w:rPr>
        <w:t>Deptt</w:t>
      </w:r>
      <w:proofErr w:type="spellEnd"/>
      <w:r>
        <w:rPr>
          <w:rFonts w:ascii="Arial" w:hAnsi="Arial" w:cs="Arial"/>
          <w:bCs/>
        </w:rPr>
        <w:t xml:space="preserve">. is required before lifting the </w:t>
      </w:r>
      <w:r>
        <w:rPr>
          <w:rFonts w:ascii="Arial" w:hAnsi="Arial" w:cs="Arial"/>
        </w:rPr>
        <w:t>Scrap Articles</w:t>
      </w:r>
      <w:r>
        <w:rPr>
          <w:rFonts w:ascii="Arial" w:hAnsi="Arial" w:cs="Arial"/>
          <w:bCs/>
        </w:rPr>
        <w:t xml:space="preserve"> 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The Scrap Articles</w:t>
      </w:r>
      <w:r>
        <w:rPr>
          <w:rFonts w:ascii="Arial" w:hAnsi="Arial" w:cs="Arial"/>
          <w:bCs/>
        </w:rPr>
        <w:t xml:space="preserve"> may be inspected on any working day during working hours from 9.00 AM to 4.00 PM prior to bid closing.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 Card Copy and GSTIN registration copy of the party is must for the purpose of billing and these are to be uploaded online.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Taxes will be charged extra.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any further enquiry, kindly contact In charge Store, Tel. No. 0161-2670058,59 (Ext. No. 240,238)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materials will be sold by weight.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Unit of quote should be per kilogram.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Clean the area after lifting the material. Suitable deduction will be made if not complied with.</w:t>
      </w:r>
    </w:p>
    <w:p w:rsidR="002831C8" w:rsidRDefault="002831C8" w:rsidP="0028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Applications/Bids are acceptable through </w:t>
      </w:r>
      <w:proofErr w:type="spellStart"/>
      <w:r>
        <w:rPr>
          <w:rFonts w:ascii="Arial" w:hAnsi="Arial" w:cs="Arial"/>
          <w:bCs/>
        </w:rPr>
        <w:t>GeM</w:t>
      </w:r>
      <w:proofErr w:type="spellEnd"/>
      <w:r>
        <w:rPr>
          <w:rFonts w:ascii="Arial" w:hAnsi="Arial" w:cs="Arial"/>
          <w:bCs/>
        </w:rPr>
        <w:t xml:space="preserve"> only.</w:t>
      </w:r>
    </w:p>
    <w:p w:rsidR="002831C8" w:rsidRDefault="002831C8" w:rsidP="002831C8">
      <w:pPr>
        <w:pStyle w:val="ListParagraph"/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</w:t>
      </w:r>
    </w:p>
    <w:p w:rsidR="002831C8" w:rsidRDefault="002831C8" w:rsidP="002831C8">
      <w:pPr>
        <w:spacing w:line="60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</w:t>
      </w:r>
    </w:p>
    <w:p w:rsidR="002831C8" w:rsidRPr="002831C8" w:rsidRDefault="002831C8" w:rsidP="002831C8">
      <w:p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H.O.D. (Store</w:t>
      </w:r>
      <w:r>
        <w:rPr>
          <w:rFonts w:ascii="Arial" w:hAnsi="Arial" w:cs="Arial"/>
          <w:bCs/>
        </w:rPr>
        <w:t>)</w:t>
      </w:r>
    </w:p>
    <w:p w:rsidR="002831C8" w:rsidRPr="0078654A" w:rsidRDefault="002831C8" w:rsidP="002831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654A">
        <w:rPr>
          <w:rFonts w:ascii="Arial" w:eastAsia="Times New Roman" w:hAnsi="Arial" w:cs="Arial"/>
          <w:sz w:val="20"/>
          <w:szCs w:val="20"/>
        </w:rPr>
        <w:t xml:space="preserve">COPY TO: </w:t>
      </w:r>
      <w:r>
        <w:rPr>
          <w:rFonts w:ascii="Arial" w:eastAsia="Times New Roman" w:hAnsi="Arial" w:cs="Arial"/>
          <w:sz w:val="20"/>
          <w:szCs w:val="20"/>
        </w:rPr>
        <w:t>-</w:t>
      </w:r>
    </w:p>
    <w:p w:rsidR="002831C8" w:rsidRPr="0078654A" w:rsidRDefault="002831C8" w:rsidP="002831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654A">
        <w:rPr>
          <w:rFonts w:ascii="Arial" w:eastAsia="Times New Roman" w:hAnsi="Arial" w:cs="Arial"/>
          <w:sz w:val="20"/>
          <w:szCs w:val="20"/>
        </w:rPr>
        <w:t xml:space="preserve">1. CTR Notice Board </w:t>
      </w:r>
    </w:p>
    <w:p w:rsidR="002831C8" w:rsidRPr="0078654A" w:rsidRDefault="002831C8" w:rsidP="002831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78654A">
        <w:rPr>
          <w:rFonts w:ascii="Arial" w:eastAsia="Times New Roman" w:hAnsi="Arial" w:cs="Arial"/>
          <w:sz w:val="20"/>
          <w:szCs w:val="20"/>
        </w:rPr>
        <w:t>CTR website (lca@ctr.com)</w:t>
      </w:r>
    </w:p>
    <w:p w:rsidR="002831C8" w:rsidRDefault="002831C8" w:rsidP="002831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Accounts</w:t>
      </w:r>
    </w:p>
    <w:p w:rsidR="002831C8" w:rsidRDefault="002831C8" w:rsidP="002831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4 .PS to G.M for info.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of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G.M</w:t>
      </w:r>
      <w:r w:rsidRPr="0078654A">
        <w:rPr>
          <w:rFonts w:ascii="Arial" w:eastAsia="Times New Roman" w:hAnsi="Arial" w:cs="Arial"/>
          <w:sz w:val="20"/>
          <w:szCs w:val="20"/>
        </w:rPr>
        <w:t xml:space="preserve"> </w:t>
      </w:r>
    </w:p>
    <w:p w:rsidR="003844A7" w:rsidRDefault="003844A7" w:rsidP="002831C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31C8" w:rsidRPr="0078654A" w:rsidRDefault="002831C8" w:rsidP="002831C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654A">
        <w:rPr>
          <w:rFonts w:ascii="Arial" w:hAnsi="Arial" w:cs="Arial"/>
          <w:b/>
          <w:bCs/>
          <w:sz w:val="20"/>
          <w:szCs w:val="20"/>
        </w:rPr>
        <w:t>A-5, Focal Point, Ludhiana - 141010</w:t>
      </w:r>
    </w:p>
    <w:p w:rsidR="002831C8" w:rsidRPr="0078654A" w:rsidRDefault="002831C8" w:rsidP="002831C8">
      <w:pPr>
        <w:pStyle w:val="Heading1"/>
        <w:tabs>
          <w:tab w:val="left" w:pos="1580"/>
          <w:tab w:val="center" w:pos="4946"/>
        </w:tabs>
        <w:spacing w:before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78654A">
        <w:rPr>
          <w:rFonts w:ascii="Arial" w:hAnsi="Arial" w:cs="Arial"/>
          <w:b w:val="0"/>
          <w:bCs w:val="0"/>
          <w:sz w:val="20"/>
          <w:szCs w:val="20"/>
        </w:rPr>
        <w:t xml:space="preserve">Tel: (+91)-0161- 2670059 (Ext. 238), 2670058, 2676166, </w:t>
      </w:r>
      <w:proofErr w:type="gramStart"/>
      <w:r w:rsidRPr="0078654A">
        <w:rPr>
          <w:rFonts w:ascii="Arial" w:hAnsi="Arial" w:cs="Arial"/>
          <w:b w:val="0"/>
          <w:bCs w:val="0"/>
          <w:sz w:val="20"/>
          <w:szCs w:val="20"/>
        </w:rPr>
        <w:t>2673564</w:t>
      </w:r>
      <w:proofErr w:type="gramEnd"/>
      <w:r w:rsidRPr="0078654A">
        <w:rPr>
          <w:rFonts w:ascii="Arial" w:hAnsi="Arial" w:cs="Arial"/>
          <w:b w:val="0"/>
          <w:bCs w:val="0"/>
          <w:sz w:val="20"/>
          <w:szCs w:val="20"/>
        </w:rPr>
        <w:t xml:space="preserve"> Fax:   (+91)-0161-2674746</w:t>
      </w:r>
      <w:r w:rsidRPr="0078654A">
        <w:rPr>
          <w:rFonts w:ascii="Arial" w:hAnsi="Arial" w:cs="Arial"/>
          <w:sz w:val="20"/>
          <w:szCs w:val="20"/>
        </w:rPr>
        <w:t>.</w:t>
      </w:r>
    </w:p>
    <w:tbl>
      <w:tblPr>
        <w:tblW w:w="22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1"/>
      </w:tblGrid>
      <w:tr w:rsidR="002831C8" w:rsidRPr="0078654A" w:rsidTr="007736B8">
        <w:trPr>
          <w:trHeight w:val="98"/>
        </w:trPr>
        <w:tc>
          <w:tcPr>
            <w:tcW w:w="2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1C8" w:rsidRPr="0078654A" w:rsidRDefault="002831C8" w:rsidP="007736B8">
            <w:pPr>
              <w:rPr>
                <w:rFonts w:ascii="Arial" w:hAnsi="Arial" w:cs="Arial"/>
                <w:sz w:val="20"/>
                <w:szCs w:val="20"/>
              </w:rPr>
            </w:pPr>
            <w:r w:rsidRPr="0078654A">
              <w:rPr>
                <w:rFonts w:ascii="Arial" w:hAnsi="Arial" w:cs="Arial"/>
                <w:sz w:val="20"/>
                <w:szCs w:val="20"/>
              </w:rPr>
              <w:t xml:space="preserve">                             E-mail:  </w:t>
            </w:r>
            <w:hyperlink r:id="rId9" w:history="1">
              <w:r w:rsidRPr="0078654A">
                <w:rPr>
                  <w:rStyle w:val="Hyperlink"/>
                  <w:rFonts w:ascii="Arial" w:hAnsi="Arial" w:cs="Arial"/>
                  <w:sz w:val="20"/>
                  <w:szCs w:val="20"/>
                </w:rPr>
                <w:t>info@ctrludhiana.com</w:t>
              </w:r>
            </w:hyperlink>
            <w:r w:rsidRPr="0078654A">
              <w:rPr>
                <w:rFonts w:ascii="Arial" w:hAnsi="Arial" w:cs="Arial"/>
                <w:sz w:val="20"/>
                <w:szCs w:val="20"/>
              </w:rPr>
              <w:t xml:space="preserve"> ;  </w:t>
            </w:r>
            <w:hyperlink r:id="rId10" w:history="1">
              <w:r w:rsidRPr="0078654A">
                <w:rPr>
                  <w:rStyle w:val="Hyperlink"/>
                  <w:rFonts w:ascii="Arial" w:hAnsi="Arial" w:cs="Arial"/>
                  <w:sz w:val="20"/>
                  <w:szCs w:val="20"/>
                </w:rPr>
                <w:t>purchase@ctrludhiana.com</w:t>
              </w:r>
            </w:hyperlink>
            <w:r w:rsidRPr="0078654A">
              <w:rPr>
                <w:rFonts w:ascii="Arial" w:hAnsi="Arial" w:cs="Arial"/>
                <w:sz w:val="20"/>
                <w:szCs w:val="20"/>
              </w:rPr>
              <w:t xml:space="preserve"> ; Visit us at : </w:t>
            </w:r>
            <w:hyperlink r:id="rId11" w:history="1">
              <w:r w:rsidRPr="0078654A">
                <w:rPr>
                  <w:rStyle w:val="Hyperlink"/>
                  <w:rFonts w:ascii="Arial" w:hAnsi="Arial" w:cs="Arial"/>
                  <w:sz w:val="20"/>
                  <w:szCs w:val="20"/>
                </w:rPr>
                <w:t>www.ctrludhiana.com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Pr="007865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2831C8" w:rsidRPr="00E224FF" w:rsidRDefault="002831C8" w:rsidP="002831C8">
      <w:pPr>
        <w:jc w:val="right"/>
        <w:rPr>
          <w:rFonts w:ascii="Arial" w:hAnsi="Arial" w:cs="Arial"/>
        </w:rPr>
      </w:pPr>
      <w:r w:rsidRPr="00E224FF">
        <w:rPr>
          <w:rFonts w:ascii="Arial" w:hAnsi="Arial" w:cs="Arial"/>
        </w:rPr>
        <w:lastRenderedPageBreak/>
        <w:t>ANNEXURE-1</w:t>
      </w:r>
    </w:p>
    <w:p w:rsidR="002831C8" w:rsidRDefault="002831C8" w:rsidP="002831C8">
      <w:pPr>
        <w:jc w:val="center"/>
        <w:rPr>
          <w:rFonts w:ascii="Arial" w:hAnsi="Arial" w:cs="Arial"/>
          <w:b/>
          <w:bCs/>
          <w:u w:val="single"/>
        </w:rPr>
      </w:pPr>
    </w:p>
    <w:p w:rsidR="002831C8" w:rsidRPr="00E224FF" w:rsidRDefault="002831C8" w:rsidP="002831C8">
      <w:pPr>
        <w:jc w:val="center"/>
        <w:rPr>
          <w:rFonts w:ascii="Arial" w:hAnsi="Arial" w:cs="Arial"/>
          <w:b/>
          <w:bCs/>
          <w:u w:val="single"/>
        </w:rPr>
      </w:pPr>
      <w:r w:rsidRPr="00E224FF">
        <w:rPr>
          <w:rFonts w:ascii="Arial" w:hAnsi="Arial" w:cs="Arial"/>
          <w:b/>
          <w:bCs/>
          <w:u w:val="single"/>
        </w:rPr>
        <w:t>SALE OF SCRAP ARTICLES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990"/>
        <w:gridCol w:w="6300"/>
        <w:gridCol w:w="1260"/>
        <w:gridCol w:w="1530"/>
      </w:tblGrid>
      <w:tr w:rsidR="002831C8" w:rsidRPr="00E224FF" w:rsidTr="007736B8">
        <w:trPr>
          <w:trHeight w:val="7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NoSpacing"/>
              <w:jc w:val="center"/>
              <w:rPr>
                <w:rFonts w:ascii="Arial" w:hAnsi="Arial"/>
                <w:b/>
                <w:bCs/>
              </w:rPr>
            </w:pPr>
            <w:r w:rsidRPr="00E224FF">
              <w:rPr>
                <w:rFonts w:ascii="Arial" w:hAnsi="Arial"/>
                <w:b/>
                <w:bCs/>
              </w:rPr>
              <w:t>SR NO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Pr="00E224FF" w:rsidRDefault="002831C8" w:rsidP="007736B8">
            <w:pPr>
              <w:pStyle w:val="NoSpacing"/>
              <w:jc w:val="center"/>
              <w:rPr>
                <w:rFonts w:ascii="Arial" w:hAnsi="Arial"/>
                <w:b/>
                <w:bCs/>
              </w:rPr>
            </w:pPr>
            <w:r w:rsidRPr="00E224FF">
              <w:rPr>
                <w:rFonts w:ascii="Arial" w:hAnsi="Arial"/>
                <w:b/>
                <w:bCs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Pr="00E224FF" w:rsidRDefault="002831C8" w:rsidP="007736B8">
            <w:pPr>
              <w:rPr>
                <w:rFonts w:ascii="Times New Roman" w:eastAsia="Calibri" w:hAnsi="Times New Roman" w:cs="Times New Roman"/>
              </w:rPr>
            </w:pPr>
            <w:r w:rsidRPr="00E224FF">
              <w:rPr>
                <w:rFonts w:eastAsia="Calibri"/>
              </w:rPr>
              <w:t>QTY</w:t>
            </w:r>
          </w:p>
          <w:p w:rsidR="002831C8" w:rsidRPr="00E224FF" w:rsidRDefault="002831C8" w:rsidP="007736B8">
            <w:pPr>
              <w:rPr>
                <w:rFonts w:eastAsia="Calibri"/>
              </w:rPr>
            </w:pPr>
            <w:r w:rsidRPr="00E224FF">
              <w:rPr>
                <w:rFonts w:eastAsia="Calibri"/>
              </w:rPr>
              <w:t>(In KG)</w:t>
            </w:r>
          </w:p>
          <w:p w:rsidR="002831C8" w:rsidRPr="00E224FF" w:rsidRDefault="002831C8" w:rsidP="007736B8">
            <w:pPr>
              <w:rPr>
                <w:rFonts w:eastAsia="Calibri"/>
              </w:rPr>
            </w:pPr>
            <w:r w:rsidRPr="00E224FF">
              <w:rPr>
                <w:rFonts w:eastAsia="Calibri"/>
              </w:rPr>
              <w:t>Approx.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Pr="00E224FF" w:rsidRDefault="002831C8" w:rsidP="007736B8">
            <w:pPr>
              <w:rPr>
                <w:rFonts w:ascii="Times New Roman" w:eastAsia="Calibri" w:hAnsi="Times New Roman" w:cs="Times New Roman"/>
              </w:rPr>
            </w:pPr>
            <w:r w:rsidRPr="00E224FF">
              <w:rPr>
                <w:rFonts w:eastAsia="Calibri"/>
              </w:rPr>
              <w:t>Opening Rate</w:t>
            </w:r>
          </w:p>
          <w:p w:rsidR="002831C8" w:rsidRPr="00E224FF" w:rsidRDefault="002831C8" w:rsidP="007736B8">
            <w:pPr>
              <w:rPr>
                <w:rFonts w:eastAsia="Calibri"/>
              </w:rPr>
            </w:pPr>
            <w:r w:rsidRPr="00E224FF">
              <w:rPr>
                <w:rFonts w:eastAsia="Calibri"/>
              </w:rPr>
              <w:t xml:space="preserve">Per kg </w:t>
            </w:r>
          </w:p>
          <w:p w:rsidR="002831C8" w:rsidRPr="00E224FF" w:rsidRDefault="002831C8" w:rsidP="007736B8">
            <w:pPr>
              <w:rPr>
                <w:rFonts w:eastAsia="Calibri"/>
              </w:rPr>
            </w:pPr>
            <w:r w:rsidRPr="00E224FF">
              <w:rPr>
                <w:rFonts w:eastAsia="Calibri"/>
              </w:rPr>
              <w:t xml:space="preserve">  Rs.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Used Brass Wire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505/-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Turning Scrap (Steel)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35/-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Used M.S Wire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30/-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Used M.S Pot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tabs>
                <w:tab w:val="left" w:pos="663"/>
                <w:tab w:val="center" w:pos="1017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35/-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Steel Scrap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42/-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proofErr w:type="spellStart"/>
            <w:r w:rsidRPr="00E224FF">
              <w:rPr>
                <w:rFonts w:ascii="Arial" w:hAnsi="Arial" w:cs="Arial"/>
              </w:rPr>
              <w:t>Aluminium</w:t>
            </w:r>
            <w:proofErr w:type="spellEnd"/>
            <w:r w:rsidRPr="00E224FF">
              <w:rPr>
                <w:rFonts w:ascii="Arial" w:hAnsi="Arial" w:cs="Arial"/>
              </w:rPr>
              <w:t xml:space="preserve"> Scrap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150/-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Plastic Scrap (including damaged PVC Cistern – 30 nos.)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10/-</w:t>
            </w:r>
          </w:p>
        </w:tc>
      </w:tr>
      <w:tr w:rsidR="002831C8" w:rsidRPr="00E224FF" w:rsidTr="007736B8">
        <w:trPr>
          <w:trHeight w:val="8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Brass Scrap – (Turning Brass Scrap, Damaged Bib cock/</w:t>
            </w:r>
          </w:p>
          <w:p w:rsidR="002831C8" w:rsidRPr="00E224FF" w:rsidRDefault="002831C8" w:rsidP="007736B8">
            <w:pPr>
              <w:pStyle w:val="BodyTex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24FF">
              <w:rPr>
                <w:rFonts w:ascii="Arial" w:hAnsi="Arial" w:cs="Arial"/>
                <w:sz w:val="22"/>
                <w:szCs w:val="22"/>
              </w:rPr>
              <w:t>Angle cock, Pillar cock, Concealed stop cock &amp; jet)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pStyle w:val="NoSpacing"/>
              <w:spacing w:line="480" w:lineRule="auto"/>
            </w:pPr>
            <w:r w:rsidRPr="00E224FF"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Pr="00E224FF" w:rsidRDefault="002831C8" w:rsidP="007736B8">
            <w:pPr>
              <w:spacing w:after="200"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475/-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Lead Scrap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160/-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Old News Paper &amp; Old Weed Out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16/-</w:t>
            </w:r>
          </w:p>
        </w:tc>
      </w:tr>
      <w:tr w:rsidR="002831C8" w:rsidRPr="00E224FF" w:rsidTr="007736B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Used Grinding Wheel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C8" w:rsidRPr="00E224FF" w:rsidRDefault="002831C8" w:rsidP="007736B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E224FF">
              <w:rPr>
                <w:rFonts w:ascii="Arial" w:hAnsi="Arial" w:cs="Arial"/>
              </w:rPr>
              <w:t>25/-</w:t>
            </w:r>
          </w:p>
        </w:tc>
      </w:tr>
    </w:tbl>
    <w:p w:rsidR="002831C8" w:rsidRDefault="002831C8" w:rsidP="00283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31C8" w:rsidRDefault="002831C8" w:rsidP="00283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31C8" w:rsidRDefault="002831C8" w:rsidP="00283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31C8" w:rsidRDefault="002831C8"/>
    <w:p w:rsidR="002831C8" w:rsidRDefault="002831C8"/>
    <w:p w:rsidR="002831C8" w:rsidRDefault="002831C8"/>
    <w:p w:rsidR="002831C8" w:rsidRDefault="002831C8"/>
    <w:p w:rsidR="002831C8" w:rsidRDefault="002831C8"/>
    <w:p w:rsidR="002831C8" w:rsidRDefault="002831C8"/>
    <w:p w:rsidR="002831C8" w:rsidRDefault="002831C8"/>
    <w:p w:rsidR="002831C8" w:rsidRDefault="002831C8"/>
    <w:sectPr w:rsidR="002831C8" w:rsidSect="003844A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rbaniHind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6F0"/>
    <w:multiLevelType w:val="hybridMultilevel"/>
    <w:tmpl w:val="ABFA34FA"/>
    <w:lvl w:ilvl="0" w:tplc="5FEC74D6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02"/>
    <w:rsid w:val="002831C8"/>
    <w:rsid w:val="003844A7"/>
    <w:rsid w:val="00415DB4"/>
    <w:rsid w:val="00567E76"/>
    <w:rsid w:val="00C91002"/>
    <w:rsid w:val="00C91B53"/>
    <w:rsid w:val="00D87B5E"/>
    <w:rsid w:val="00E95331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31C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831C8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333399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87B5E"/>
    <w:pPr>
      <w:spacing w:after="0" w:line="240" w:lineRule="auto"/>
      <w:ind w:right="-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7B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7B5E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8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3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2831C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2831C8"/>
    <w:rPr>
      <w:rFonts w:ascii="Arial" w:eastAsia="Times New Roman" w:hAnsi="Arial" w:cs="Arial"/>
      <w:b/>
      <w:bCs/>
      <w:color w:val="333399"/>
      <w:sz w:val="16"/>
      <w:szCs w:val="24"/>
    </w:rPr>
  </w:style>
  <w:style w:type="paragraph" w:styleId="Header">
    <w:name w:val="header"/>
    <w:basedOn w:val="Normal"/>
    <w:link w:val="HeaderChar"/>
    <w:unhideWhenUsed/>
    <w:rsid w:val="0028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1C8"/>
  </w:style>
  <w:style w:type="paragraph" w:styleId="ListParagraph">
    <w:name w:val="List Paragraph"/>
    <w:basedOn w:val="Normal"/>
    <w:uiPriority w:val="34"/>
    <w:qFormat/>
    <w:rsid w:val="002831C8"/>
    <w:pPr>
      <w:ind w:left="720"/>
      <w:contextualSpacing/>
    </w:pPr>
  </w:style>
  <w:style w:type="character" w:styleId="Hyperlink">
    <w:name w:val="Hyperlink"/>
    <w:semiHidden/>
    <w:rsid w:val="00283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31C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831C8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333399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87B5E"/>
    <w:pPr>
      <w:spacing w:after="0" w:line="240" w:lineRule="auto"/>
      <w:ind w:right="-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7B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7B5E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8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3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2831C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2831C8"/>
    <w:rPr>
      <w:rFonts w:ascii="Arial" w:eastAsia="Times New Roman" w:hAnsi="Arial" w:cs="Arial"/>
      <w:b/>
      <w:bCs/>
      <w:color w:val="333399"/>
      <w:sz w:val="16"/>
      <w:szCs w:val="24"/>
    </w:rPr>
  </w:style>
  <w:style w:type="paragraph" w:styleId="Header">
    <w:name w:val="header"/>
    <w:basedOn w:val="Normal"/>
    <w:link w:val="HeaderChar"/>
    <w:unhideWhenUsed/>
    <w:rsid w:val="0028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1C8"/>
  </w:style>
  <w:style w:type="paragraph" w:styleId="ListParagraph">
    <w:name w:val="List Paragraph"/>
    <w:basedOn w:val="Normal"/>
    <w:uiPriority w:val="34"/>
    <w:qFormat/>
    <w:rsid w:val="002831C8"/>
    <w:pPr>
      <w:ind w:left="720"/>
      <w:contextualSpacing/>
    </w:pPr>
  </w:style>
  <w:style w:type="character" w:styleId="Hyperlink">
    <w:name w:val="Hyperlink"/>
    <w:semiHidden/>
    <w:rsid w:val="00283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trludhian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rchase@ctrludhia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trludhi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store</cp:lastModifiedBy>
  <cp:revision>9</cp:revision>
  <dcterms:created xsi:type="dcterms:W3CDTF">2022-09-16T11:55:00Z</dcterms:created>
  <dcterms:modified xsi:type="dcterms:W3CDTF">2022-12-17T07:10:00Z</dcterms:modified>
</cp:coreProperties>
</file>